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05D61" w14:textId="77777777" w:rsidR="00693B46" w:rsidRDefault="00693B46"/>
    <w:p w14:paraId="53464F6A" w14:textId="0E3F74D2" w:rsidR="00693B46" w:rsidRDefault="00693B46" w:rsidP="00693B46">
      <w:pPr>
        <w:ind w:left="567"/>
        <w:rPr>
          <w:b/>
          <w:bCs/>
          <w:sz w:val="28"/>
          <w:szCs w:val="28"/>
        </w:rPr>
      </w:pPr>
      <w:r w:rsidRPr="00693B46">
        <w:rPr>
          <w:b/>
          <w:bCs/>
          <w:sz w:val="28"/>
          <w:szCs w:val="28"/>
        </w:rPr>
        <w:t>Een bijzonder bordje in het Arboretum</w:t>
      </w:r>
    </w:p>
    <w:p w14:paraId="48721A1E" w14:textId="006B2734" w:rsidR="00693B46" w:rsidRDefault="00F307AC" w:rsidP="005E5A99">
      <w:pPr>
        <w:ind w:left="567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De meeste geadopteerde bomen worden gewijd aan een overleden dierbare of </w:t>
      </w:r>
      <w:r w:rsidR="00C02034">
        <w:rPr>
          <w:sz w:val="28"/>
          <w:szCs w:val="28"/>
        </w:rPr>
        <w:t xml:space="preserve">aan </w:t>
      </w:r>
      <w:r>
        <w:rPr>
          <w:sz w:val="28"/>
          <w:szCs w:val="28"/>
        </w:rPr>
        <w:t xml:space="preserve">de geboorte van een </w:t>
      </w:r>
      <w:r w:rsidR="00086CC4">
        <w:rPr>
          <w:sz w:val="28"/>
          <w:szCs w:val="28"/>
        </w:rPr>
        <w:t>(klein)</w:t>
      </w:r>
      <w:r>
        <w:rPr>
          <w:sz w:val="28"/>
          <w:szCs w:val="28"/>
        </w:rPr>
        <w:t xml:space="preserve">kind. Een uitzondering </w:t>
      </w:r>
      <w:r w:rsidR="00C02034">
        <w:rPr>
          <w:sz w:val="28"/>
          <w:szCs w:val="28"/>
        </w:rPr>
        <w:t xml:space="preserve">daarop </w:t>
      </w:r>
      <w:r>
        <w:rPr>
          <w:sz w:val="28"/>
          <w:szCs w:val="28"/>
        </w:rPr>
        <w:t>vormt de Juniper</w:t>
      </w:r>
      <w:r w:rsidR="00086CC4">
        <w:rPr>
          <w:sz w:val="28"/>
          <w:szCs w:val="28"/>
        </w:rPr>
        <w:t>u</w:t>
      </w:r>
      <w:r>
        <w:rPr>
          <w:sz w:val="28"/>
          <w:szCs w:val="28"/>
        </w:rPr>
        <w:t>s virginiana (Rode ceder) die te vinden is in regio 3 (3w)</w:t>
      </w:r>
      <w:r w:rsidR="00C02034">
        <w:rPr>
          <w:sz w:val="28"/>
          <w:szCs w:val="28"/>
        </w:rPr>
        <w:t>, Noord en Centraal Amerika</w:t>
      </w:r>
      <w:r>
        <w:rPr>
          <w:sz w:val="28"/>
          <w:szCs w:val="28"/>
        </w:rPr>
        <w:t>.</w:t>
      </w:r>
    </w:p>
    <w:p w14:paraId="4A481866" w14:textId="29683890" w:rsidR="00C02034" w:rsidRDefault="00BF68F8" w:rsidP="00693B46">
      <w:pPr>
        <w:ind w:left="567"/>
        <w:contextualSpacing/>
        <w:rPr>
          <w:sz w:val="28"/>
          <w:szCs w:val="28"/>
        </w:rPr>
      </w:pPr>
      <w:r>
        <w:rPr>
          <w:sz w:val="28"/>
          <w:szCs w:val="28"/>
        </w:rPr>
        <w:t>De boom is geadopteerd door dhr. J. Kuik.</w:t>
      </w:r>
    </w:p>
    <w:p w14:paraId="23D21CB3" w14:textId="60942666" w:rsidR="00693B46" w:rsidRDefault="00693B46" w:rsidP="00693B46">
      <w:pPr>
        <w:ind w:left="567"/>
        <w:contextualSpacing/>
        <w:rPr>
          <w:sz w:val="28"/>
          <w:szCs w:val="28"/>
        </w:rPr>
      </w:pPr>
      <w:r>
        <w:rPr>
          <w:sz w:val="28"/>
          <w:szCs w:val="28"/>
        </w:rPr>
        <w:t>J</w:t>
      </w:r>
      <w:r w:rsidR="002458DA">
        <w:rPr>
          <w:sz w:val="28"/>
          <w:szCs w:val="28"/>
        </w:rPr>
        <w:t>oo</w:t>
      </w:r>
      <w:r>
        <w:rPr>
          <w:sz w:val="28"/>
          <w:szCs w:val="28"/>
        </w:rPr>
        <w:t>p Kuik kwam regelmatig bij de donateursdagen van het Arboretum.</w:t>
      </w:r>
    </w:p>
    <w:p w14:paraId="65C5C335" w14:textId="5457CF41" w:rsidR="00693B46" w:rsidRDefault="00693B46" w:rsidP="00693B46">
      <w:pPr>
        <w:ind w:left="567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In 2025 gaf hij aan een boom </w:t>
      </w:r>
      <w:r w:rsidR="00C02034">
        <w:rPr>
          <w:sz w:val="28"/>
          <w:szCs w:val="28"/>
        </w:rPr>
        <w:t>te willen</w:t>
      </w:r>
      <w:r>
        <w:rPr>
          <w:sz w:val="28"/>
          <w:szCs w:val="28"/>
        </w:rPr>
        <w:t xml:space="preserve"> adopteren.</w:t>
      </w:r>
    </w:p>
    <w:p w14:paraId="14754D42" w14:textId="2D6E626B" w:rsidR="00693B46" w:rsidRDefault="00693B46" w:rsidP="00693B46">
      <w:pPr>
        <w:ind w:left="567"/>
        <w:contextualSpacing/>
        <w:rPr>
          <w:sz w:val="28"/>
          <w:szCs w:val="28"/>
        </w:rPr>
      </w:pPr>
      <w:r>
        <w:rPr>
          <w:sz w:val="28"/>
          <w:szCs w:val="28"/>
        </w:rPr>
        <w:t>Hij wilde deze wijden aan een vrouw, die hij</w:t>
      </w:r>
      <w:r w:rsidR="00BF68F8">
        <w:rPr>
          <w:sz w:val="28"/>
          <w:szCs w:val="28"/>
        </w:rPr>
        <w:t xml:space="preserve"> </w:t>
      </w:r>
      <w:r>
        <w:rPr>
          <w:sz w:val="28"/>
          <w:szCs w:val="28"/>
        </w:rPr>
        <w:t>ten zeerste bewonderde.</w:t>
      </w:r>
      <w:r w:rsidR="00F307AC">
        <w:rPr>
          <w:sz w:val="28"/>
          <w:szCs w:val="28"/>
        </w:rPr>
        <w:t xml:space="preserve"> De volgende tekst is aan de plantnaam toegevoegd:</w:t>
      </w:r>
    </w:p>
    <w:p w14:paraId="2BC61855" w14:textId="1AFE662B" w:rsidR="00F307AC" w:rsidRDefault="00311328" w:rsidP="00311328">
      <w:pPr>
        <w:pStyle w:val="Titel"/>
        <w:jc w:val="center"/>
      </w:pPr>
      <w:r>
        <w:rPr>
          <w:noProof/>
        </w:rPr>
        <w:drawing>
          <wp:inline distT="0" distB="0" distL="0" distR="0" wp14:anchorId="2CA2357F" wp14:editId="65507566">
            <wp:extent cx="3971925" cy="2184412"/>
            <wp:effectExtent l="0" t="0" r="0" b="6350"/>
            <wp:docPr id="932205434" name="Afbeelding 2" descr="Afbeelding met tekst, buitenshuis, plant, teken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2205434" name="Afbeelding 2" descr="Afbeelding met tekst, buitenshuis, plant, teken&#10;&#10;Door AI gegenereerde inhoud is mogelijk onjuis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81678" cy="2189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1C1284" w14:textId="77777777" w:rsidR="00F307AC" w:rsidRPr="00EB3E57" w:rsidRDefault="00F307AC" w:rsidP="00F307AC">
      <w:pPr>
        <w:ind w:left="567"/>
        <w:contextualSpacing/>
        <w:jc w:val="center"/>
        <w:rPr>
          <w:sz w:val="28"/>
          <w:szCs w:val="28"/>
        </w:rPr>
      </w:pPr>
    </w:p>
    <w:p w14:paraId="6668137C" w14:textId="04A144F6" w:rsidR="00C02034" w:rsidRDefault="00F307AC" w:rsidP="00F307AC">
      <w:pPr>
        <w:ind w:left="567"/>
        <w:contextualSpacing/>
        <w:rPr>
          <w:sz w:val="28"/>
          <w:szCs w:val="28"/>
        </w:rPr>
      </w:pPr>
      <w:r w:rsidRPr="00BF68F8">
        <w:rPr>
          <w:sz w:val="28"/>
          <w:szCs w:val="28"/>
        </w:rPr>
        <w:t>Rosa Luxe</w:t>
      </w:r>
      <w:r w:rsidR="002458DA">
        <w:rPr>
          <w:sz w:val="28"/>
          <w:szCs w:val="28"/>
        </w:rPr>
        <w:t>n</w:t>
      </w:r>
      <w:r w:rsidRPr="00BF68F8">
        <w:rPr>
          <w:sz w:val="28"/>
          <w:szCs w:val="28"/>
        </w:rPr>
        <w:t xml:space="preserve">burg </w:t>
      </w:r>
      <w:r w:rsidR="00BF68F8" w:rsidRPr="00BF68F8">
        <w:rPr>
          <w:sz w:val="28"/>
          <w:szCs w:val="28"/>
        </w:rPr>
        <w:t>was een filosofe en revolutionaire die politiek actie</w:t>
      </w:r>
      <w:r w:rsidR="00BF68F8">
        <w:rPr>
          <w:sz w:val="28"/>
          <w:szCs w:val="28"/>
        </w:rPr>
        <w:t>f was in de eerste jaren va</w:t>
      </w:r>
      <w:r w:rsidR="00C02034">
        <w:rPr>
          <w:sz w:val="28"/>
          <w:szCs w:val="28"/>
        </w:rPr>
        <w:t>n</w:t>
      </w:r>
      <w:r w:rsidR="00BF68F8">
        <w:rPr>
          <w:sz w:val="28"/>
          <w:szCs w:val="28"/>
        </w:rPr>
        <w:t xml:space="preserve"> de 20</w:t>
      </w:r>
      <w:r w:rsidR="00BF68F8" w:rsidRPr="00BF68F8">
        <w:rPr>
          <w:sz w:val="28"/>
          <w:szCs w:val="28"/>
          <w:vertAlign w:val="superscript"/>
        </w:rPr>
        <w:t>ste</w:t>
      </w:r>
      <w:r w:rsidR="00BF68F8">
        <w:rPr>
          <w:sz w:val="28"/>
          <w:szCs w:val="28"/>
        </w:rPr>
        <w:t xml:space="preserve"> eeuw in Duitsland. </w:t>
      </w:r>
    </w:p>
    <w:p w14:paraId="5380A666" w14:textId="0447572C" w:rsidR="00BF68F8" w:rsidRDefault="00BF68F8" w:rsidP="00F307AC">
      <w:pPr>
        <w:ind w:left="567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“Das Menschliche entscheidet” is de titel van een verzameling brieven die zij aan vrienden schreef. En wat </w:t>
      </w:r>
      <w:r w:rsidR="00C02034">
        <w:rPr>
          <w:sz w:val="28"/>
          <w:szCs w:val="28"/>
        </w:rPr>
        <w:t>zoiets betekent als “</w:t>
      </w:r>
      <w:r w:rsidR="005A204F">
        <w:rPr>
          <w:sz w:val="28"/>
          <w:szCs w:val="28"/>
        </w:rPr>
        <w:t>A</w:t>
      </w:r>
      <w:r w:rsidR="00C02034">
        <w:rPr>
          <w:sz w:val="28"/>
          <w:szCs w:val="28"/>
        </w:rPr>
        <w:t xml:space="preserve">lleen </w:t>
      </w:r>
      <w:r>
        <w:rPr>
          <w:sz w:val="28"/>
          <w:szCs w:val="28"/>
        </w:rPr>
        <w:t xml:space="preserve">de menselijke maat </w:t>
      </w:r>
      <w:r w:rsidR="00C02034">
        <w:rPr>
          <w:sz w:val="28"/>
          <w:szCs w:val="28"/>
        </w:rPr>
        <w:t>telt”.</w:t>
      </w:r>
      <w:r w:rsidR="00B12B07">
        <w:rPr>
          <w:sz w:val="28"/>
          <w:szCs w:val="28"/>
        </w:rPr>
        <w:t xml:space="preserve"> </w:t>
      </w:r>
      <w:r>
        <w:rPr>
          <w:sz w:val="28"/>
          <w:szCs w:val="28"/>
        </w:rPr>
        <w:t>Rosa Luxe</w:t>
      </w:r>
      <w:r w:rsidR="002458DA">
        <w:rPr>
          <w:sz w:val="28"/>
          <w:szCs w:val="28"/>
        </w:rPr>
        <w:t>n</w:t>
      </w:r>
      <w:r>
        <w:rPr>
          <w:sz w:val="28"/>
          <w:szCs w:val="28"/>
        </w:rPr>
        <w:t>burg is in 1919 door rechts</w:t>
      </w:r>
      <w:r w:rsidR="005E5A99">
        <w:rPr>
          <w:sz w:val="28"/>
          <w:szCs w:val="28"/>
        </w:rPr>
        <w:t>-</w:t>
      </w:r>
      <w:r>
        <w:rPr>
          <w:sz w:val="28"/>
          <w:szCs w:val="28"/>
        </w:rPr>
        <w:t>radicalen vermoord.</w:t>
      </w:r>
    </w:p>
    <w:p w14:paraId="6EF753E6" w14:textId="77777777" w:rsidR="004F4C82" w:rsidRDefault="004F4C82" w:rsidP="00F307AC">
      <w:pPr>
        <w:ind w:left="567"/>
        <w:contextualSpacing/>
        <w:rPr>
          <w:sz w:val="28"/>
          <w:szCs w:val="28"/>
        </w:rPr>
      </w:pPr>
    </w:p>
    <w:p w14:paraId="2B24DA43" w14:textId="6BAAC353" w:rsidR="004F4C82" w:rsidRDefault="004F4C82" w:rsidP="00F307AC">
      <w:pPr>
        <w:ind w:left="567"/>
        <w:contextualSpacing/>
        <w:rPr>
          <w:sz w:val="28"/>
          <w:szCs w:val="28"/>
        </w:rPr>
      </w:pPr>
      <w:r>
        <w:rPr>
          <w:sz w:val="28"/>
          <w:szCs w:val="28"/>
        </w:rPr>
        <w:t>Over de Juniperus virginiana:</w:t>
      </w:r>
    </w:p>
    <w:p w14:paraId="527DDA52" w14:textId="45A10ECB" w:rsidR="004F4C82" w:rsidRDefault="004F4C82" w:rsidP="00F307AC">
      <w:pPr>
        <w:ind w:left="567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De boom is in de eerste fase </w:t>
      </w:r>
      <w:r w:rsidR="006E75F5">
        <w:rPr>
          <w:sz w:val="28"/>
          <w:szCs w:val="28"/>
        </w:rPr>
        <w:t xml:space="preserve">van aanleg </w:t>
      </w:r>
      <w:r>
        <w:rPr>
          <w:sz w:val="28"/>
          <w:szCs w:val="28"/>
        </w:rPr>
        <w:t xml:space="preserve">in het Arboretum-Assen geplant. Hoewel hij als langzame groeier bekend staat heeft hij in die 20 jaar al een aardige grootte bereikt. </w:t>
      </w:r>
      <w:r w:rsidR="006E75F5">
        <w:rPr>
          <w:sz w:val="28"/>
          <w:szCs w:val="28"/>
        </w:rPr>
        <w:t xml:space="preserve">Uiteindelijk kan hij een hoogte van 10-20 m. bereiken. </w:t>
      </w:r>
      <w:r>
        <w:rPr>
          <w:sz w:val="28"/>
          <w:szCs w:val="28"/>
        </w:rPr>
        <w:t xml:space="preserve">De </w:t>
      </w:r>
      <w:r w:rsidR="006E75F5">
        <w:rPr>
          <w:sz w:val="28"/>
          <w:szCs w:val="28"/>
        </w:rPr>
        <w:t>officiële</w:t>
      </w:r>
      <w:r>
        <w:rPr>
          <w:sz w:val="28"/>
          <w:szCs w:val="28"/>
        </w:rPr>
        <w:t xml:space="preserve"> benaming </w:t>
      </w:r>
      <w:r w:rsidR="006E75F5">
        <w:rPr>
          <w:sz w:val="28"/>
          <w:szCs w:val="28"/>
        </w:rPr>
        <w:t>“</w:t>
      </w:r>
      <w:r w:rsidR="00227DD2">
        <w:rPr>
          <w:sz w:val="28"/>
          <w:szCs w:val="28"/>
        </w:rPr>
        <w:t>R</w:t>
      </w:r>
      <w:r>
        <w:rPr>
          <w:sz w:val="28"/>
          <w:szCs w:val="28"/>
        </w:rPr>
        <w:t>ode ceder</w:t>
      </w:r>
      <w:r w:rsidR="006E75F5">
        <w:rPr>
          <w:sz w:val="28"/>
          <w:szCs w:val="28"/>
        </w:rPr>
        <w:t>”</w:t>
      </w:r>
      <w:r>
        <w:rPr>
          <w:sz w:val="28"/>
          <w:szCs w:val="28"/>
        </w:rPr>
        <w:t xml:space="preserve"> is </w:t>
      </w:r>
      <w:r w:rsidR="006E75F5">
        <w:rPr>
          <w:sz w:val="28"/>
          <w:szCs w:val="28"/>
        </w:rPr>
        <w:t>wat verwarrend want het is geen ceder (Geslacht: Cedrus) maar een Jeneverbes (Juniperus).  Een Virginische Jeneverbes zou een betere keus geweest zijn.</w:t>
      </w:r>
      <w:r w:rsidR="005E5A99">
        <w:rPr>
          <w:sz w:val="28"/>
          <w:szCs w:val="28"/>
        </w:rPr>
        <w:t xml:space="preserve"> </w:t>
      </w:r>
      <w:r w:rsidR="006E75F5">
        <w:rPr>
          <w:sz w:val="28"/>
          <w:szCs w:val="28"/>
        </w:rPr>
        <w:t xml:space="preserve"> </w:t>
      </w:r>
    </w:p>
    <w:p w14:paraId="10E1473E" w14:textId="77777777" w:rsidR="00086CC4" w:rsidRDefault="00086CC4" w:rsidP="00F307AC">
      <w:pPr>
        <w:ind w:left="567"/>
        <w:contextualSpacing/>
        <w:rPr>
          <w:sz w:val="28"/>
          <w:szCs w:val="28"/>
        </w:rPr>
      </w:pPr>
    </w:p>
    <w:p w14:paraId="3DD3265D" w14:textId="23526E48" w:rsidR="005A204F" w:rsidRDefault="005A204F" w:rsidP="00F307AC">
      <w:pPr>
        <w:ind w:left="567"/>
        <w:contextualSpacing/>
        <w:rPr>
          <w:sz w:val="28"/>
          <w:szCs w:val="28"/>
        </w:rPr>
      </w:pPr>
      <w:r>
        <w:rPr>
          <w:sz w:val="28"/>
          <w:szCs w:val="28"/>
        </w:rPr>
        <w:t>Simone Bakker-</w:t>
      </w:r>
      <w:r w:rsidR="00593C7A">
        <w:rPr>
          <w:sz w:val="28"/>
          <w:szCs w:val="28"/>
        </w:rPr>
        <w:t>Weenink</w:t>
      </w:r>
    </w:p>
    <w:p w14:paraId="431D9EBF" w14:textId="54EB293B" w:rsidR="00086CC4" w:rsidRDefault="004F4C82" w:rsidP="00311328">
      <w:pPr>
        <w:ind w:left="567"/>
        <w:contextualSpacing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 wp14:anchorId="5C9997D8" wp14:editId="749C5012">
            <wp:extent cx="4849771" cy="6467475"/>
            <wp:effectExtent l="0" t="0" r="8255" b="0"/>
            <wp:docPr id="1688423839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423839" name="Afbeelding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8658" cy="64793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CE5C3F" w14:textId="29B6C1AC" w:rsidR="004F4C82" w:rsidRPr="00BF68F8" w:rsidRDefault="004F4C82" w:rsidP="004F4C82">
      <w:pPr>
        <w:ind w:left="567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De Juniperus virginiana, </w:t>
      </w:r>
      <w:r w:rsidR="00227DD2">
        <w:rPr>
          <w:sz w:val="28"/>
          <w:szCs w:val="28"/>
        </w:rPr>
        <w:t>R</w:t>
      </w:r>
      <w:r>
        <w:rPr>
          <w:sz w:val="28"/>
          <w:szCs w:val="28"/>
        </w:rPr>
        <w:t>ode ceder</w:t>
      </w:r>
    </w:p>
    <w:sectPr w:rsidR="004F4C82" w:rsidRPr="00BF68F8" w:rsidSect="004F4C82">
      <w:pgSz w:w="11906" w:h="16838"/>
      <w:pgMar w:top="1276" w:right="1416" w:bottom="284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E913AB" w14:textId="77777777" w:rsidR="008271B3" w:rsidRDefault="008271B3" w:rsidP="00C02034">
      <w:pPr>
        <w:spacing w:after="0" w:line="240" w:lineRule="auto"/>
      </w:pPr>
      <w:r>
        <w:separator/>
      </w:r>
    </w:p>
  </w:endnote>
  <w:endnote w:type="continuationSeparator" w:id="0">
    <w:p w14:paraId="40987E7C" w14:textId="77777777" w:rsidR="008271B3" w:rsidRDefault="008271B3" w:rsidP="00C020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D2B29B" w14:textId="77777777" w:rsidR="008271B3" w:rsidRDefault="008271B3" w:rsidP="00C02034">
      <w:pPr>
        <w:spacing w:after="0" w:line="240" w:lineRule="auto"/>
      </w:pPr>
      <w:r>
        <w:separator/>
      </w:r>
    </w:p>
  </w:footnote>
  <w:footnote w:type="continuationSeparator" w:id="0">
    <w:p w14:paraId="36A23BA8" w14:textId="77777777" w:rsidR="008271B3" w:rsidRDefault="008271B3" w:rsidP="00C020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A01"/>
    <w:rsid w:val="00007204"/>
    <w:rsid w:val="00086CC4"/>
    <w:rsid w:val="00093CB6"/>
    <w:rsid w:val="00221AB2"/>
    <w:rsid w:val="00227DD2"/>
    <w:rsid w:val="002458DA"/>
    <w:rsid w:val="00267494"/>
    <w:rsid w:val="002D5E17"/>
    <w:rsid w:val="00311328"/>
    <w:rsid w:val="00412A01"/>
    <w:rsid w:val="004358E4"/>
    <w:rsid w:val="00435C53"/>
    <w:rsid w:val="004F4C82"/>
    <w:rsid w:val="00511AE9"/>
    <w:rsid w:val="00593C7A"/>
    <w:rsid w:val="005A204F"/>
    <w:rsid w:val="005E5A99"/>
    <w:rsid w:val="006613D5"/>
    <w:rsid w:val="00693B46"/>
    <w:rsid w:val="006E75F5"/>
    <w:rsid w:val="007847B4"/>
    <w:rsid w:val="007E7695"/>
    <w:rsid w:val="008271B3"/>
    <w:rsid w:val="00871D74"/>
    <w:rsid w:val="00A605E9"/>
    <w:rsid w:val="00A613E5"/>
    <w:rsid w:val="00A826E8"/>
    <w:rsid w:val="00B12B07"/>
    <w:rsid w:val="00BF68F8"/>
    <w:rsid w:val="00C02034"/>
    <w:rsid w:val="00D631C0"/>
    <w:rsid w:val="00E26FE8"/>
    <w:rsid w:val="00E9637B"/>
    <w:rsid w:val="00EB3E57"/>
    <w:rsid w:val="00EC4A32"/>
    <w:rsid w:val="00F30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D0D3F"/>
  <w15:chartTrackingRefBased/>
  <w15:docId w15:val="{46B07F48-DD64-4543-93B9-BDA4C24F1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12A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12A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12A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12A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12A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12A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12A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12A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12A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12A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12A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12A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12A0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12A0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12A0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12A0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12A0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12A0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12A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12A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12A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12A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12A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12A0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12A0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12A0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12A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12A0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12A01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2D5E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C020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02034"/>
  </w:style>
  <w:style w:type="paragraph" w:styleId="Voettekst">
    <w:name w:val="footer"/>
    <w:basedOn w:val="Standaard"/>
    <w:link w:val="VoettekstChar"/>
    <w:uiPriority w:val="99"/>
    <w:unhideWhenUsed/>
    <w:rsid w:val="00C020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020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D5B8B6-0DFF-406A-BC13-AA22B7B79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217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Bakker</dc:creator>
  <cp:keywords/>
  <dc:description/>
  <cp:lastModifiedBy>Bert Witvoet</cp:lastModifiedBy>
  <cp:revision>3</cp:revision>
  <dcterms:created xsi:type="dcterms:W3CDTF">2026-01-23T14:42:00Z</dcterms:created>
  <dcterms:modified xsi:type="dcterms:W3CDTF">2026-01-23T14:50:00Z</dcterms:modified>
</cp:coreProperties>
</file>